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C4436B">
        <w:rPr>
          <w:sz w:val="26"/>
          <w:szCs w:val="26"/>
          <w:lang w:val="bg-BG"/>
        </w:rPr>
        <w:t>2</w:t>
      </w:r>
      <w:r w:rsidR="00472295">
        <w:rPr>
          <w:sz w:val="26"/>
          <w:szCs w:val="26"/>
          <w:lang w:val="bg-BG"/>
        </w:rPr>
        <w:t>8</w:t>
      </w:r>
      <w:r>
        <w:rPr>
          <w:sz w:val="26"/>
          <w:szCs w:val="26"/>
          <w:lang w:val="bg-BG"/>
        </w:rPr>
        <w:t>.09.2023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61582F" w:rsidRPr="0061582F" w:rsidRDefault="00472295" w:rsidP="00D15C3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1582F">
        <w:rPr>
          <w:sz w:val="26"/>
          <w:szCs w:val="26"/>
        </w:rPr>
        <w:t>Определяне номера на местната коалиция и инициативен комитет, регистрирали кандидатски листи в бюлетината за гласуване в изборите за общински съветници и за кметове насрочени за 29 октомври 2023 година в Община Лясковец</w:t>
      </w:r>
      <w:bookmarkStart w:id="0" w:name="_GoBack"/>
      <w:bookmarkEnd w:id="0"/>
    </w:p>
    <w:p w:rsidR="00D1297A" w:rsidRPr="0061582F" w:rsidRDefault="0061582F" w:rsidP="00F3076C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61582F">
        <w:rPr>
          <w:sz w:val="26"/>
          <w:szCs w:val="26"/>
        </w:rPr>
        <w:t xml:space="preserve">Назначаване на съставите на СИК и </w:t>
      </w:r>
      <w:r w:rsidRPr="0061582F">
        <w:rPr>
          <w:color w:val="333333"/>
          <w:sz w:val="26"/>
          <w:szCs w:val="26"/>
        </w:rPr>
        <w:t>утвърждаване на резервните членове на СИК в община Лясковец</w:t>
      </w:r>
      <w:r w:rsidRPr="0061582F">
        <w:rPr>
          <w:sz w:val="26"/>
          <w:szCs w:val="26"/>
        </w:rPr>
        <w:t xml:space="preserve"> за изборите за общински съветници и за кметове</w:t>
      </w:r>
      <w:r w:rsidRPr="0061582F">
        <w:rPr>
          <w:sz w:val="26"/>
          <w:szCs w:val="26"/>
          <w:lang w:val="en-US"/>
        </w:rPr>
        <w:t>,</w:t>
      </w:r>
      <w:r w:rsidRPr="0061582F">
        <w:rPr>
          <w:sz w:val="26"/>
          <w:szCs w:val="26"/>
        </w:rPr>
        <w:t xml:space="preserve"> насрочени за 29 октомври 2023 година. </w:t>
      </w:r>
      <w:r w:rsidR="001365AC" w:rsidRPr="0061582F">
        <w:rPr>
          <w:sz w:val="26"/>
          <w:szCs w:val="26"/>
        </w:rPr>
        <w:tab/>
      </w:r>
    </w:p>
    <w:sectPr w:rsidR="00D1297A" w:rsidRPr="0061582F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472295"/>
    <w:rsid w:val="005754F8"/>
    <w:rsid w:val="0061582F"/>
    <w:rsid w:val="00631960"/>
    <w:rsid w:val="006444AC"/>
    <w:rsid w:val="00775D7D"/>
    <w:rsid w:val="007D0448"/>
    <w:rsid w:val="007F3041"/>
    <w:rsid w:val="008032A9"/>
    <w:rsid w:val="00876737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C0905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15FF6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8FEC-4E80-4FD2-A226-9D9FF09D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2023-09-12T09:54:00Z</dcterms:created>
  <dcterms:modified xsi:type="dcterms:W3CDTF">2023-09-27T13:40:00Z</dcterms:modified>
</cp:coreProperties>
</file>